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06" w:rsidRPr="00F5675A" w:rsidRDefault="00402853" w:rsidP="00855F91">
      <w:pPr>
        <w:spacing w:after="0" w:line="240" w:lineRule="auto"/>
        <w:rPr>
          <w:rFonts w:ascii="Georgia" w:hAnsi="Georgia"/>
          <w:b/>
          <w:u w:val="single"/>
        </w:rPr>
      </w:pPr>
      <w:r w:rsidRPr="00F5675A">
        <w:rPr>
          <w:rFonts w:ascii="Georgia" w:hAnsi="Georgia"/>
          <w:b/>
          <w:u w:val="single"/>
        </w:rPr>
        <w:t>Questions:</w:t>
      </w:r>
    </w:p>
    <w:p w:rsidR="00120356" w:rsidRDefault="00F12866" w:rsidP="00120356">
      <w:pPr>
        <w:pStyle w:val="ListParagraph"/>
        <w:numPr>
          <w:ilvl w:val="0"/>
          <w:numId w:val="6"/>
        </w:numPr>
        <w:rPr>
          <w:rFonts w:ascii="Georgia" w:hAnsi="Georgia"/>
        </w:rPr>
      </w:pPr>
      <w:r w:rsidRPr="00120356">
        <w:rPr>
          <w:rFonts w:ascii="Georgia" w:hAnsi="Georgia"/>
          <w:b/>
        </w:rPr>
        <w:t>Q:</w:t>
      </w:r>
      <w:r w:rsidRPr="00120356">
        <w:rPr>
          <w:rFonts w:ascii="Georgia" w:hAnsi="Georgia"/>
        </w:rPr>
        <w:t xml:space="preserve"> </w:t>
      </w:r>
      <w:r w:rsidR="00120356" w:rsidRPr="00120356">
        <w:rPr>
          <w:rFonts w:ascii="Georgia" w:hAnsi="Georgia"/>
        </w:rPr>
        <w:t>Will there be a point person from the airport (or overseeing the roofing project) who I can contact on a regular basis by mobile or email for quick answers to questions pertaining to both airport requirements and the design/implementation of the green roof?</w:t>
      </w:r>
    </w:p>
    <w:p w:rsidR="00487AF7" w:rsidRPr="006556C5" w:rsidRDefault="00543131" w:rsidP="00855F91">
      <w:pPr>
        <w:pStyle w:val="ListParagraph"/>
        <w:rPr>
          <w:rFonts w:ascii="Georgia" w:hAnsi="Georgia"/>
        </w:rPr>
      </w:pPr>
      <w:r w:rsidRPr="00120356">
        <w:rPr>
          <w:rFonts w:ascii="Georgia" w:hAnsi="Georgia"/>
          <w:b/>
        </w:rPr>
        <w:t>A</w:t>
      </w:r>
      <w:r w:rsidRPr="0013224A">
        <w:rPr>
          <w:rFonts w:ascii="Georgia" w:hAnsi="Georgia"/>
          <w:b/>
        </w:rPr>
        <w:t>:</w:t>
      </w:r>
      <w:r w:rsidR="00E42511" w:rsidRPr="0013224A">
        <w:rPr>
          <w:rFonts w:ascii="Georgia" w:hAnsi="Georgia"/>
        </w:rPr>
        <w:t xml:space="preserve"> </w:t>
      </w:r>
      <w:r w:rsidR="0013224A" w:rsidRPr="006556C5">
        <w:rPr>
          <w:rFonts w:ascii="Georgia" w:hAnsi="Georgia"/>
        </w:rPr>
        <w:t xml:space="preserve">Yes, Kim McGreal, DPC Environmental Services Manager will be the point of contact for any questions.  Office Number: 216-265-6615, Mobile Number: 216-857-6867 or </w:t>
      </w:r>
      <w:proofErr w:type="gramStart"/>
      <w:r w:rsidR="0013224A" w:rsidRPr="006556C5">
        <w:rPr>
          <w:rFonts w:ascii="Georgia" w:hAnsi="Georgia"/>
        </w:rPr>
        <w:t>email address</w:t>
      </w:r>
      <w:proofErr w:type="gramEnd"/>
      <w:r w:rsidR="0013224A" w:rsidRPr="006556C5">
        <w:rPr>
          <w:rFonts w:ascii="Georgia" w:hAnsi="Georgia"/>
        </w:rPr>
        <w:t xml:space="preserve"> </w:t>
      </w:r>
      <w:hyperlink r:id="rId8" w:history="1">
        <w:r w:rsidR="0013224A" w:rsidRPr="006556C5">
          <w:rPr>
            <w:rStyle w:val="Hyperlink"/>
            <w:rFonts w:ascii="Georgia" w:hAnsi="Georgia"/>
          </w:rPr>
          <w:t>kmcgreal@clevelandairport.com</w:t>
        </w:r>
      </w:hyperlink>
      <w:r w:rsidR="0013224A" w:rsidRPr="006556C5">
        <w:rPr>
          <w:rFonts w:ascii="Georgia" w:hAnsi="Georgia"/>
        </w:rPr>
        <w:t xml:space="preserve">.  For </w:t>
      </w:r>
      <w:r w:rsidR="00AD2A7E" w:rsidRPr="006556C5">
        <w:rPr>
          <w:rFonts w:ascii="Georgia" w:hAnsi="Georgia"/>
        </w:rPr>
        <w:t>engineering</w:t>
      </w:r>
      <w:r w:rsidR="0013224A" w:rsidRPr="006556C5">
        <w:rPr>
          <w:rFonts w:ascii="Georgia" w:hAnsi="Georgia"/>
        </w:rPr>
        <w:t>, Dino Lustri will be the point of contact.</w:t>
      </w:r>
    </w:p>
    <w:p w:rsidR="00855F91" w:rsidRPr="00855F91" w:rsidRDefault="00855F91" w:rsidP="00855F91">
      <w:pPr>
        <w:pStyle w:val="ListParagraph"/>
        <w:rPr>
          <w:b/>
        </w:rPr>
      </w:pPr>
    </w:p>
    <w:p w:rsidR="00120356" w:rsidRDefault="00FF754C" w:rsidP="00120356">
      <w:pPr>
        <w:pStyle w:val="ListParagraph"/>
        <w:numPr>
          <w:ilvl w:val="0"/>
          <w:numId w:val="6"/>
        </w:numPr>
        <w:rPr>
          <w:rFonts w:ascii="Georgia" w:hAnsi="Georgia"/>
        </w:rPr>
      </w:pPr>
      <w:r w:rsidRPr="00120356">
        <w:rPr>
          <w:rFonts w:ascii="Georgia" w:hAnsi="Georgia"/>
          <w:b/>
        </w:rPr>
        <w:t>Q:</w:t>
      </w:r>
      <w:r w:rsidRPr="00120356">
        <w:rPr>
          <w:rFonts w:ascii="Georgia" w:hAnsi="Georgia"/>
        </w:rPr>
        <w:t xml:space="preserve"> </w:t>
      </w:r>
      <w:r w:rsidR="00120356" w:rsidRPr="00120356">
        <w:rPr>
          <w:rFonts w:ascii="Georgia" w:hAnsi="Georgia"/>
        </w:rPr>
        <w:t>We will need more detailed and/or clearer versions of the structural layout and dimensional mappings of the roof spaces, in order to design a green roof layout and move forward with our proposal. Is this something that can be provided by you, or is there another contact I should be addressing for this information?</w:t>
      </w:r>
    </w:p>
    <w:p w:rsidR="00FF754C" w:rsidRPr="006556C5" w:rsidRDefault="00FF754C" w:rsidP="00120356">
      <w:pPr>
        <w:pStyle w:val="ListParagraph"/>
        <w:rPr>
          <w:rFonts w:ascii="Georgia" w:hAnsi="Georgia"/>
        </w:rPr>
      </w:pPr>
      <w:r w:rsidRPr="00120356">
        <w:rPr>
          <w:rFonts w:ascii="Georgia" w:hAnsi="Georgia"/>
          <w:b/>
        </w:rPr>
        <w:t xml:space="preserve">A: </w:t>
      </w:r>
      <w:r w:rsidR="00855F91" w:rsidRPr="006556C5">
        <w:rPr>
          <w:rFonts w:ascii="Georgia" w:hAnsi="Georgia"/>
        </w:rPr>
        <w:t>CLE did preliminary structural study, but the drawings do not reflect the current membrane.  Any drawings provided do not remove the responsibility of the bidder to do their research and due diligence of existing conditions.  Drawings were provided in Addendum 1 and are considered record drawings and not as-</w:t>
      </w:r>
      <w:proofErr w:type="spellStart"/>
      <w:r w:rsidR="00855F91" w:rsidRPr="006556C5">
        <w:rPr>
          <w:rFonts w:ascii="Georgia" w:hAnsi="Georgia"/>
        </w:rPr>
        <w:t>builts</w:t>
      </w:r>
      <w:proofErr w:type="spellEnd"/>
      <w:r w:rsidR="00855F91" w:rsidRPr="006556C5">
        <w:rPr>
          <w:rFonts w:ascii="Georgia" w:hAnsi="Georgia"/>
        </w:rPr>
        <w:t>.</w:t>
      </w:r>
      <w:r w:rsidR="00855F91" w:rsidRPr="006556C5">
        <w:t xml:space="preserve"> </w:t>
      </w:r>
      <w:r w:rsidR="00855F91" w:rsidRPr="006556C5">
        <w:rPr>
          <w:rFonts w:ascii="Georgia" w:hAnsi="Georgia"/>
        </w:rPr>
        <w:t>West Roofing was the firm which installed the foamed roofs on both roof areas within the last 10 years.  Both areas reportedly still have some time remaining on their warranties.</w:t>
      </w:r>
    </w:p>
    <w:p w:rsidR="00FF754C" w:rsidRPr="00FF754C" w:rsidRDefault="00FF754C" w:rsidP="00FF754C">
      <w:pPr>
        <w:pStyle w:val="ListParagraph"/>
        <w:rPr>
          <w:rFonts w:ascii="Georgia" w:hAnsi="Georgia"/>
        </w:rPr>
      </w:pPr>
    </w:p>
    <w:p w:rsidR="00120356" w:rsidRDefault="00F12866" w:rsidP="00120356">
      <w:pPr>
        <w:pStyle w:val="ListParagraph"/>
        <w:numPr>
          <w:ilvl w:val="0"/>
          <w:numId w:val="6"/>
        </w:numPr>
        <w:rPr>
          <w:rFonts w:ascii="Georgia" w:hAnsi="Georgia"/>
        </w:rPr>
      </w:pPr>
      <w:r w:rsidRPr="00120356">
        <w:rPr>
          <w:rFonts w:ascii="Georgia" w:hAnsi="Georgia"/>
          <w:b/>
        </w:rPr>
        <w:t>Q:</w:t>
      </w:r>
      <w:r w:rsidRPr="00120356">
        <w:rPr>
          <w:rFonts w:ascii="Georgia" w:hAnsi="Georgia"/>
        </w:rPr>
        <w:t xml:space="preserve"> </w:t>
      </w:r>
      <w:r w:rsidR="00120356" w:rsidRPr="00120356">
        <w:rPr>
          <w:rFonts w:ascii="Georgia" w:hAnsi="Georgia"/>
        </w:rPr>
        <w:t>Can we see the analysis of the rooftop material (foam top layer) that was sampled from the roof to determine its compatibility with our product? Is it the exact same material on both roofs?</w:t>
      </w:r>
    </w:p>
    <w:p w:rsidR="00F71131" w:rsidRPr="006556C5" w:rsidRDefault="00F12866" w:rsidP="00120356">
      <w:pPr>
        <w:pStyle w:val="ListParagraph"/>
        <w:rPr>
          <w:rFonts w:ascii="Georgia" w:hAnsi="Georgia"/>
        </w:rPr>
      </w:pPr>
      <w:r w:rsidRPr="00120356">
        <w:rPr>
          <w:rFonts w:ascii="Georgia" w:hAnsi="Georgia"/>
          <w:b/>
        </w:rPr>
        <w:t xml:space="preserve">A: </w:t>
      </w:r>
      <w:r w:rsidR="00E42511" w:rsidRPr="00120356">
        <w:rPr>
          <w:rFonts w:ascii="Georgia" w:hAnsi="Georgia"/>
          <w:b/>
        </w:rPr>
        <w:t xml:space="preserve"> </w:t>
      </w:r>
      <w:r w:rsidR="00855F91" w:rsidRPr="006556C5">
        <w:rPr>
          <w:rFonts w:ascii="Georgia" w:hAnsi="Georgia"/>
        </w:rPr>
        <w:t>CLE did preliminary structural study, but the drawings do not reflect the current membrane.  Any drawings provided do not remove the responsibility of the bidder to do their research and due diligence of existing conditions.  Drawings were provided in Addendum 1 and are considered record drawings and not as-</w:t>
      </w:r>
      <w:proofErr w:type="spellStart"/>
      <w:r w:rsidR="00855F91" w:rsidRPr="006556C5">
        <w:rPr>
          <w:rFonts w:ascii="Georgia" w:hAnsi="Georgia"/>
        </w:rPr>
        <w:t>builts</w:t>
      </w:r>
      <w:proofErr w:type="spellEnd"/>
      <w:r w:rsidR="00855F91" w:rsidRPr="006556C5">
        <w:rPr>
          <w:rFonts w:ascii="Georgia" w:hAnsi="Georgia"/>
        </w:rPr>
        <w:t xml:space="preserve">.  </w:t>
      </w:r>
      <w:r w:rsidR="007F35F5" w:rsidRPr="006556C5">
        <w:rPr>
          <w:rFonts w:ascii="Georgia" w:hAnsi="Georgia"/>
        </w:rPr>
        <w:t>West Roofing was the firm which installed the foamed roofs on both roof areas within the last 10 years.  Both areas reportedly still have some time remaining on their warranties.</w:t>
      </w:r>
    </w:p>
    <w:p w:rsidR="00F71131" w:rsidRPr="00F71131" w:rsidRDefault="00F71131" w:rsidP="00F71131">
      <w:pPr>
        <w:pStyle w:val="ListParagraph"/>
        <w:rPr>
          <w:rFonts w:ascii="Georgia" w:hAnsi="Georgia"/>
        </w:rPr>
      </w:pPr>
    </w:p>
    <w:p w:rsidR="00120356" w:rsidRDefault="00F12866" w:rsidP="00120356">
      <w:pPr>
        <w:pStyle w:val="ListParagraph"/>
        <w:numPr>
          <w:ilvl w:val="0"/>
          <w:numId w:val="6"/>
        </w:numPr>
        <w:rPr>
          <w:rFonts w:ascii="Georgia" w:hAnsi="Georgia"/>
        </w:rPr>
      </w:pPr>
      <w:r w:rsidRPr="00120356">
        <w:rPr>
          <w:rFonts w:ascii="Georgia" w:hAnsi="Georgia"/>
          <w:b/>
        </w:rPr>
        <w:t>Q:</w:t>
      </w:r>
      <w:r w:rsidRPr="00120356">
        <w:rPr>
          <w:rFonts w:ascii="Georgia" w:hAnsi="Georgia"/>
        </w:rPr>
        <w:t xml:space="preserve"> </w:t>
      </w:r>
      <w:r w:rsidR="00120356" w:rsidRPr="00120356">
        <w:rPr>
          <w:rFonts w:ascii="Georgia" w:hAnsi="Georgia"/>
        </w:rPr>
        <w:t>In the Request for Qualifications, 6.1 Minimum Qualifications - #1, will combined experiences from two or more “Key Staff” members on the project suffice to cover the minimum requirement of 5+years of green roof design?</w:t>
      </w:r>
    </w:p>
    <w:p w:rsidR="00F71131" w:rsidRPr="006556C5" w:rsidRDefault="00F12866" w:rsidP="00120356">
      <w:pPr>
        <w:pStyle w:val="ListParagraph"/>
        <w:rPr>
          <w:rFonts w:ascii="Georgia" w:hAnsi="Georgia"/>
        </w:rPr>
      </w:pPr>
      <w:r w:rsidRPr="00120356">
        <w:rPr>
          <w:rFonts w:ascii="Georgia" w:hAnsi="Georgia"/>
          <w:b/>
        </w:rPr>
        <w:t xml:space="preserve">A: </w:t>
      </w:r>
      <w:r w:rsidR="00514B4B" w:rsidRPr="006556C5">
        <w:rPr>
          <w:rFonts w:ascii="Georgia" w:hAnsi="Georgia"/>
        </w:rPr>
        <w:t xml:space="preserve">This is an overall new sustainable practice and so combined </w:t>
      </w:r>
      <w:r w:rsidR="009545BF" w:rsidRPr="006556C5">
        <w:rPr>
          <w:rFonts w:ascii="Georgia" w:hAnsi="Georgia"/>
        </w:rPr>
        <w:t>experiences for sustainable roof design will meet minimum qualifications.</w:t>
      </w:r>
    </w:p>
    <w:p w:rsidR="00AF65D1" w:rsidRPr="00AF65D1" w:rsidRDefault="00AF65D1" w:rsidP="00AF65D1">
      <w:pPr>
        <w:pStyle w:val="ListParagraph"/>
        <w:rPr>
          <w:rFonts w:ascii="Georgia" w:hAnsi="Georgia"/>
        </w:rPr>
      </w:pPr>
    </w:p>
    <w:p w:rsidR="00120356" w:rsidRDefault="00F12866" w:rsidP="00120356">
      <w:pPr>
        <w:pStyle w:val="ListParagraph"/>
        <w:numPr>
          <w:ilvl w:val="0"/>
          <w:numId w:val="6"/>
        </w:numPr>
        <w:rPr>
          <w:rFonts w:ascii="Georgia" w:hAnsi="Georgia"/>
        </w:rPr>
      </w:pPr>
      <w:r w:rsidRPr="00120356">
        <w:rPr>
          <w:rFonts w:ascii="Georgia" w:hAnsi="Georgia"/>
          <w:b/>
        </w:rPr>
        <w:t>Q:</w:t>
      </w:r>
      <w:r w:rsidRPr="00120356">
        <w:rPr>
          <w:rFonts w:ascii="Georgia" w:hAnsi="Georgia"/>
        </w:rPr>
        <w:t xml:space="preserve"> </w:t>
      </w:r>
      <w:r w:rsidR="00120356" w:rsidRPr="00120356">
        <w:rPr>
          <w:rFonts w:ascii="Georgia" w:hAnsi="Georgia"/>
        </w:rPr>
        <w:t>As far as structural analysis goes, and since we are working on a very limited timeframe, is there a structural or city engineer that would be opportunistic to evaluate the weight bearing load and stress point loads of both roofs?</w:t>
      </w:r>
    </w:p>
    <w:p w:rsidR="0006530F" w:rsidRPr="006556C5" w:rsidRDefault="00F12866" w:rsidP="00120356">
      <w:pPr>
        <w:pStyle w:val="ListParagraph"/>
        <w:rPr>
          <w:rFonts w:ascii="Georgia" w:hAnsi="Georgia"/>
        </w:rPr>
      </w:pPr>
      <w:r w:rsidRPr="00932856">
        <w:rPr>
          <w:rFonts w:ascii="Georgia" w:hAnsi="Georgia"/>
          <w:b/>
        </w:rPr>
        <w:t xml:space="preserve">A: </w:t>
      </w:r>
      <w:r w:rsidR="00932856" w:rsidRPr="006556C5">
        <w:rPr>
          <w:rFonts w:ascii="Georgia" w:hAnsi="Georgia"/>
        </w:rPr>
        <w:t xml:space="preserve">Timeframe is tentative.  Again would like to have this project started before the RNC (mid-July); </w:t>
      </w:r>
      <w:r w:rsidR="00AB7845" w:rsidRPr="006556C5">
        <w:rPr>
          <w:rFonts w:ascii="Georgia" w:hAnsi="Georgia"/>
        </w:rPr>
        <w:t>however if</w:t>
      </w:r>
      <w:r w:rsidR="00932856" w:rsidRPr="006556C5">
        <w:rPr>
          <w:rFonts w:ascii="Georgia" w:hAnsi="Georgia"/>
        </w:rPr>
        <w:t xml:space="preserve"> not feasible with the structural analysis, signs will be displayed to show and detail the upcoming project.</w:t>
      </w:r>
      <w:r w:rsidR="00AD2A7E" w:rsidRPr="006556C5">
        <w:rPr>
          <w:rFonts w:ascii="Georgia" w:hAnsi="Georgia"/>
        </w:rPr>
        <w:t xml:space="preserve"> The proposal must encompass all structural design determinations. </w:t>
      </w:r>
    </w:p>
    <w:sectPr w:rsidR="0006530F" w:rsidRPr="006556C5" w:rsidSect="00025A1D">
      <w:headerReference w:type="default" r:id="rId9"/>
      <w:footerReference w:type="default" r:id="rId10"/>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AC" w:rsidRDefault="00644CAC" w:rsidP="00DD0546">
      <w:pPr>
        <w:spacing w:after="0" w:line="240" w:lineRule="auto"/>
      </w:pPr>
      <w:r>
        <w:separator/>
      </w:r>
    </w:p>
  </w:endnote>
  <w:endnote w:type="continuationSeparator" w:id="0">
    <w:p w:rsidR="00644CAC" w:rsidRDefault="00644CAC" w:rsidP="00DD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4791"/>
      <w:docPartObj>
        <w:docPartGallery w:val="Page Numbers (Bottom of Page)"/>
        <w:docPartUnique/>
      </w:docPartObj>
    </w:sdtPr>
    <w:sdtEndPr/>
    <w:sdtContent>
      <w:sdt>
        <w:sdtPr>
          <w:id w:val="-1669238322"/>
          <w:docPartObj>
            <w:docPartGallery w:val="Page Numbers (Top of Page)"/>
            <w:docPartUnique/>
          </w:docPartObj>
        </w:sdtPr>
        <w:sdtEndPr/>
        <w:sdtContent>
          <w:p w:rsidR="00DD0546" w:rsidRDefault="00DD05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56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56C5">
              <w:rPr>
                <w:b/>
                <w:bCs/>
                <w:noProof/>
              </w:rPr>
              <w:t>1</w:t>
            </w:r>
            <w:r>
              <w:rPr>
                <w:b/>
                <w:bCs/>
                <w:sz w:val="24"/>
                <w:szCs w:val="24"/>
              </w:rPr>
              <w:fldChar w:fldCharType="end"/>
            </w:r>
          </w:p>
        </w:sdtContent>
      </w:sdt>
    </w:sdtContent>
  </w:sdt>
  <w:p w:rsidR="00DD0546" w:rsidRDefault="00DD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AC" w:rsidRDefault="00644CAC" w:rsidP="00DD0546">
      <w:pPr>
        <w:spacing w:after="0" w:line="240" w:lineRule="auto"/>
      </w:pPr>
      <w:r>
        <w:separator/>
      </w:r>
    </w:p>
  </w:footnote>
  <w:footnote w:type="continuationSeparator" w:id="0">
    <w:p w:rsidR="00644CAC" w:rsidRDefault="00644CAC" w:rsidP="00DD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6" w:rsidRPr="00F12866" w:rsidRDefault="00DD0546" w:rsidP="00025A1D">
    <w:pPr>
      <w:spacing w:after="0" w:line="240" w:lineRule="auto"/>
      <w:jc w:val="center"/>
      <w:rPr>
        <w:rFonts w:ascii="Georgia" w:hAnsi="Georgia"/>
        <w:b/>
      </w:rPr>
    </w:pPr>
    <w:r w:rsidRPr="00F12866">
      <w:rPr>
        <w:rFonts w:ascii="Georgia" w:hAnsi="Georgia"/>
        <w:b/>
      </w:rPr>
      <w:t>K-</w:t>
    </w:r>
    <w:r w:rsidR="00F12866" w:rsidRPr="00F12866">
      <w:rPr>
        <w:rFonts w:ascii="Georgia" w:hAnsi="Georgia"/>
        <w:b/>
      </w:rPr>
      <w:t>900-15</w:t>
    </w:r>
    <w:r w:rsidRPr="00F12866">
      <w:rPr>
        <w:rFonts w:ascii="Georgia" w:hAnsi="Georgia"/>
        <w:b/>
      </w:rPr>
      <w:t xml:space="preserve"> </w:t>
    </w:r>
    <w:r w:rsidR="00BC595A">
      <w:rPr>
        <w:rFonts w:ascii="Georgia" w:hAnsi="Georgia"/>
        <w:b/>
      </w:rPr>
      <w:t>Sustainable Roofing Design/Build</w:t>
    </w:r>
    <w:r w:rsidRPr="00F12866">
      <w:rPr>
        <w:rFonts w:ascii="Georgia" w:hAnsi="Georgia"/>
        <w:b/>
      </w:rPr>
      <w:t xml:space="preserve"> Services</w:t>
    </w:r>
  </w:p>
  <w:p w:rsidR="00DD0546" w:rsidRPr="00F12866" w:rsidRDefault="00DD0546" w:rsidP="00F12866">
    <w:pPr>
      <w:spacing w:after="0" w:line="240" w:lineRule="auto"/>
      <w:jc w:val="center"/>
      <w:rPr>
        <w:rFonts w:ascii="Georgia" w:hAnsi="Georgia"/>
        <w:b/>
      </w:rPr>
    </w:pPr>
    <w:r w:rsidRPr="00F12866">
      <w:rPr>
        <w:rFonts w:ascii="Georgia" w:hAnsi="Georgia"/>
        <w:b/>
      </w:rPr>
      <w:t xml:space="preserve">Addendum </w:t>
    </w:r>
    <w:r w:rsidR="00120356">
      <w:rPr>
        <w:rFonts w:ascii="Georgia" w:hAnsi="Georgia"/>
        <w:b/>
      </w:rPr>
      <w:t>2</w:t>
    </w:r>
  </w:p>
  <w:p w:rsidR="00F12866" w:rsidRPr="00F12866" w:rsidRDefault="00BC595A" w:rsidP="00F12866">
    <w:pPr>
      <w:pStyle w:val="Header"/>
      <w:jc w:val="center"/>
      <w:rPr>
        <w:rFonts w:ascii="Georgia" w:hAnsi="Georgia"/>
        <w:b/>
      </w:rPr>
    </w:pPr>
    <w:r>
      <w:rPr>
        <w:rFonts w:ascii="Georgia" w:hAnsi="Georgia"/>
        <w:b/>
      </w:rPr>
      <w:t xml:space="preserve">April </w:t>
    </w:r>
    <w:r w:rsidR="00120356">
      <w:rPr>
        <w:rFonts w:ascii="Georgia" w:hAnsi="Georgia"/>
        <w:b/>
      </w:rPr>
      <w:t>20</w:t>
    </w:r>
    <w:r>
      <w:rPr>
        <w:rFonts w:ascii="Georgia" w:hAnsi="Georgia"/>
        <w:b/>
      </w:rPr>
      <w:t>, 2016</w:t>
    </w:r>
  </w:p>
  <w:p w:rsidR="00DD0546" w:rsidRDefault="00DD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F5D"/>
    <w:multiLevelType w:val="hybridMultilevel"/>
    <w:tmpl w:val="E5C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A0ADC"/>
    <w:multiLevelType w:val="hybridMultilevel"/>
    <w:tmpl w:val="560A5426"/>
    <w:lvl w:ilvl="0" w:tplc="AB78A1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23426"/>
    <w:multiLevelType w:val="hybridMultilevel"/>
    <w:tmpl w:val="4F061CE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C02F6"/>
    <w:multiLevelType w:val="hybridMultilevel"/>
    <w:tmpl w:val="8EB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52589"/>
    <w:multiLevelType w:val="hybridMultilevel"/>
    <w:tmpl w:val="BAC49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6628D"/>
    <w:multiLevelType w:val="hybridMultilevel"/>
    <w:tmpl w:val="BA7A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16903"/>
    <w:multiLevelType w:val="hybridMultilevel"/>
    <w:tmpl w:val="AA8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03"/>
    <w:rsid w:val="000154DB"/>
    <w:rsid w:val="00025A1D"/>
    <w:rsid w:val="000261A7"/>
    <w:rsid w:val="00064F6A"/>
    <w:rsid w:val="0006530F"/>
    <w:rsid w:val="00086D9E"/>
    <w:rsid w:val="000B24A7"/>
    <w:rsid w:val="00120356"/>
    <w:rsid w:val="0013224A"/>
    <w:rsid w:val="0018127C"/>
    <w:rsid w:val="00190D06"/>
    <w:rsid w:val="001A0EEC"/>
    <w:rsid w:val="001A6CEF"/>
    <w:rsid w:val="001C7C1A"/>
    <w:rsid w:val="001F5E54"/>
    <w:rsid w:val="001F5FCF"/>
    <w:rsid w:val="00233C4C"/>
    <w:rsid w:val="002525A5"/>
    <w:rsid w:val="00262156"/>
    <w:rsid w:val="00262474"/>
    <w:rsid w:val="0028684A"/>
    <w:rsid w:val="002D06D1"/>
    <w:rsid w:val="002D1D68"/>
    <w:rsid w:val="00327B29"/>
    <w:rsid w:val="00343578"/>
    <w:rsid w:val="003621DC"/>
    <w:rsid w:val="003A1D6C"/>
    <w:rsid w:val="003B25EF"/>
    <w:rsid w:val="003B4410"/>
    <w:rsid w:val="003C25E0"/>
    <w:rsid w:val="003D6171"/>
    <w:rsid w:val="00402853"/>
    <w:rsid w:val="0041071E"/>
    <w:rsid w:val="0043212D"/>
    <w:rsid w:val="00462553"/>
    <w:rsid w:val="0047604B"/>
    <w:rsid w:val="00487AF7"/>
    <w:rsid w:val="004C21FC"/>
    <w:rsid w:val="004D5671"/>
    <w:rsid w:val="00514B4B"/>
    <w:rsid w:val="00543131"/>
    <w:rsid w:val="005841FE"/>
    <w:rsid w:val="00592CC5"/>
    <w:rsid w:val="00644CAC"/>
    <w:rsid w:val="00650635"/>
    <w:rsid w:val="006546CC"/>
    <w:rsid w:val="006556C5"/>
    <w:rsid w:val="00665845"/>
    <w:rsid w:val="00675AC2"/>
    <w:rsid w:val="00687A01"/>
    <w:rsid w:val="007322C1"/>
    <w:rsid w:val="007757E6"/>
    <w:rsid w:val="00787EEA"/>
    <w:rsid w:val="007B41EA"/>
    <w:rsid w:val="007F35F5"/>
    <w:rsid w:val="007F5E73"/>
    <w:rsid w:val="00855F91"/>
    <w:rsid w:val="0088588D"/>
    <w:rsid w:val="008C0CCC"/>
    <w:rsid w:val="00924334"/>
    <w:rsid w:val="00932856"/>
    <w:rsid w:val="009545BF"/>
    <w:rsid w:val="009636E2"/>
    <w:rsid w:val="0097254E"/>
    <w:rsid w:val="009A4A1A"/>
    <w:rsid w:val="009C6FA2"/>
    <w:rsid w:val="009E1D39"/>
    <w:rsid w:val="009F23E1"/>
    <w:rsid w:val="009F6DEB"/>
    <w:rsid w:val="00A17B9D"/>
    <w:rsid w:val="00A71275"/>
    <w:rsid w:val="00AB7845"/>
    <w:rsid w:val="00AD2A7E"/>
    <w:rsid w:val="00AE566D"/>
    <w:rsid w:val="00AF65D1"/>
    <w:rsid w:val="00B07AF2"/>
    <w:rsid w:val="00B4799A"/>
    <w:rsid w:val="00B71D2D"/>
    <w:rsid w:val="00BA67E5"/>
    <w:rsid w:val="00BB6821"/>
    <w:rsid w:val="00BC595A"/>
    <w:rsid w:val="00C2491D"/>
    <w:rsid w:val="00C360AF"/>
    <w:rsid w:val="00C64A63"/>
    <w:rsid w:val="00C66031"/>
    <w:rsid w:val="00C90FBB"/>
    <w:rsid w:val="00C92B43"/>
    <w:rsid w:val="00CB5DA5"/>
    <w:rsid w:val="00CD46B5"/>
    <w:rsid w:val="00CD723A"/>
    <w:rsid w:val="00D2208A"/>
    <w:rsid w:val="00D50048"/>
    <w:rsid w:val="00D576FA"/>
    <w:rsid w:val="00D62C19"/>
    <w:rsid w:val="00D62F96"/>
    <w:rsid w:val="00D90AEB"/>
    <w:rsid w:val="00DD0546"/>
    <w:rsid w:val="00E42511"/>
    <w:rsid w:val="00E468E2"/>
    <w:rsid w:val="00E578FA"/>
    <w:rsid w:val="00E875BC"/>
    <w:rsid w:val="00E94DB7"/>
    <w:rsid w:val="00F07603"/>
    <w:rsid w:val="00F12866"/>
    <w:rsid w:val="00F142F0"/>
    <w:rsid w:val="00F54D1A"/>
    <w:rsid w:val="00F5675A"/>
    <w:rsid w:val="00F71131"/>
    <w:rsid w:val="00F93BD7"/>
    <w:rsid w:val="00FD7AEF"/>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53"/>
    <w:pPr>
      <w:ind w:left="720"/>
      <w:contextualSpacing/>
    </w:pPr>
  </w:style>
  <w:style w:type="character" w:styleId="Hyperlink">
    <w:name w:val="Hyperlink"/>
    <w:basedOn w:val="DefaultParagraphFont"/>
    <w:uiPriority w:val="99"/>
    <w:unhideWhenUsed/>
    <w:rsid w:val="007F5E73"/>
    <w:rPr>
      <w:color w:val="0000FF" w:themeColor="hyperlink"/>
      <w:u w:val="single"/>
    </w:rPr>
  </w:style>
  <w:style w:type="paragraph" w:styleId="Header">
    <w:name w:val="header"/>
    <w:basedOn w:val="Normal"/>
    <w:link w:val="HeaderChar"/>
    <w:uiPriority w:val="99"/>
    <w:unhideWhenUsed/>
    <w:rsid w:val="00DD0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46"/>
  </w:style>
  <w:style w:type="paragraph" w:styleId="Footer">
    <w:name w:val="footer"/>
    <w:basedOn w:val="Normal"/>
    <w:link w:val="FooterChar"/>
    <w:uiPriority w:val="99"/>
    <w:unhideWhenUsed/>
    <w:rsid w:val="00DD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546"/>
  </w:style>
  <w:style w:type="paragraph" w:styleId="BalloonText">
    <w:name w:val="Balloon Text"/>
    <w:basedOn w:val="Normal"/>
    <w:link w:val="BalloonTextChar"/>
    <w:uiPriority w:val="99"/>
    <w:semiHidden/>
    <w:unhideWhenUsed/>
    <w:rsid w:val="00DD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53"/>
    <w:pPr>
      <w:ind w:left="720"/>
      <w:contextualSpacing/>
    </w:pPr>
  </w:style>
  <w:style w:type="character" w:styleId="Hyperlink">
    <w:name w:val="Hyperlink"/>
    <w:basedOn w:val="DefaultParagraphFont"/>
    <w:uiPriority w:val="99"/>
    <w:unhideWhenUsed/>
    <w:rsid w:val="007F5E73"/>
    <w:rPr>
      <w:color w:val="0000FF" w:themeColor="hyperlink"/>
      <w:u w:val="single"/>
    </w:rPr>
  </w:style>
  <w:style w:type="paragraph" w:styleId="Header">
    <w:name w:val="header"/>
    <w:basedOn w:val="Normal"/>
    <w:link w:val="HeaderChar"/>
    <w:uiPriority w:val="99"/>
    <w:unhideWhenUsed/>
    <w:rsid w:val="00DD0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46"/>
  </w:style>
  <w:style w:type="paragraph" w:styleId="Footer">
    <w:name w:val="footer"/>
    <w:basedOn w:val="Normal"/>
    <w:link w:val="FooterChar"/>
    <w:uiPriority w:val="99"/>
    <w:unhideWhenUsed/>
    <w:rsid w:val="00DD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546"/>
  </w:style>
  <w:style w:type="paragraph" w:styleId="BalloonText">
    <w:name w:val="Balloon Text"/>
    <w:basedOn w:val="Normal"/>
    <w:link w:val="BalloonTextChar"/>
    <w:uiPriority w:val="99"/>
    <w:semiHidden/>
    <w:unhideWhenUsed/>
    <w:rsid w:val="00DD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greal@clevelandairpor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Beau</dc:creator>
  <cp:lastModifiedBy>McGreal, Kim</cp:lastModifiedBy>
  <cp:revision>3</cp:revision>
  <cp:lastPrinted>2016-04-12T18:44:00Z</cp:lastPrinted>
  <dcterms:created xsi:type="dcterms:W3CDTF">2016-04-20T11:58:00Z</dcterms:created>
  <dcterms:modified xsi:type="dcterms:W3CDTF">2016-04-20T11:59:00Z</dcterms:modified>
</cp:coreProperties>
</file>